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eastAsia="宋体" w:cs="宋体"/>
          <w:b/>
          <w:bCs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>附件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color w:val="000000" w:themeColor="text1"/>
          <w:sz w:val="4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0"/>
          <w:szCs w:val="24"/>
          <w14:textFill>
            <w14:solidFill>
              <w14:schemeClr w14:val="tx1"/>
            </w14:solidFill>
          </w14:textFill>
        </w:rPr>
        <w:t>古代经典名方关键信息表（“异功散”等儿科</w:t>
      </w:r>
      <w:r>
        <w:rPr>
          <w:rFonts w:ascii="宋体" w:hAnsi="宋体" w:eastAsia="宋体" w:cs="宋体"/>
          <w:b/>
          <w:bCs/>
          <w:color w:val="000000" w:themeColor="text1"/>
          <w:sz w:val="40"/>
          <w:szCs w:val="24"/>
          <w14:textFill>
            <w14:solidFill>
              <w14:schemeClr w14:val="tx1"/>
            </w14:solidFill>
          </w14:textFill>
        </w:rPr>
        <w:t>7首方剂）</w:t>
      </w:r>
    </w:p>
    <w:p>
      <w:pPr>
        <w:spacing w:line="360" w:lineRule="auto"/>
        <w:jc w:val="left"/>
        <w:outlineLvl w:val="0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（一）异功散</w:t>
      </w:r>
    </w:p>
    <w:tbl>
      <w:tblPr>
        <w:tblStyle w:val="7"/>
        <w:tblW w:w="144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364"/>
        <w:gridCol w:w="1248"/>
        <w:gridCol w:w="4142"/>
        <w:gridCol w:w="1282"/>
        <w:gridCol w:w="1212"/>
        <w:gridCol w:w="1410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9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1074" w:type="dxa"/>
            <w:gridSpan w:val="6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248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4142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restart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《小儿药证直诀》（宋•钱乙）</w:t>
            </w:r>
          </w:p>
        </w:tc>
        <w:tc>
          <w:tcPr>
            <w:tcW w:w="2364" w:type="dxa"/>
            <w:vMerge w:val="restart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人参（切去顶）、茯苓（去皮）、白术、陈皮（剉）、甘草各等分。右为细末，每服二钱，水一盏，生姜五片，枣两个，同煎至七分，食前，温服，量多少与之。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人参</w:t>
            </w:r>
          </w:p>
        </w:tc>
        <w:tc>
          <w:tcPr>
            <w:tcW w:w="4142" w:type="dxa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五加科植物人参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Panax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ginseng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Mey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.的干燥根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1.65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410" w:type="dxa"/>
            <w:vMerge w:val="restart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上药粉碎为细末，每服8.26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，加水300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mL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，生姜5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.00g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大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枣6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.00g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，同煎至210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mL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，饭前温服。可据不同年龄酌情加减用量。</w:t>
            </w:r>
          </w:p>
        </w:tc>
        <w:tc>
          <w:tcPr>
            <w:tcW w:w="1780" w:type="dxa"/>
            <w:vMerge w:val="restart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【功效】健脾益气，行气和胃。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【主治】小儿脾胃气虚或兼气滞证。症见不思饮食，大便溏薄，胸脘痞闷不舒，或呕吐、泄泻，舌淡，苔薄，脉弱。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茯苓</w:t>
            </w:r>
          </w:p>
        </w:tc>
        <w:tc>
          <w:tcPr>
            <w:tcW w:w="4142" w:type="dxa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多孔菌科真菌茯苓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Poria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cocos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(Schw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) Wolf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的干燥菌核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1.65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410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白术</w:t>
            </w:r>
          </w:p>
        </w:tc>
        <w:tc>
          <w:tcPr>
            <w:tcW w:w="4142" w:type="dxa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菊科植物白术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Atractylodes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macrocephala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Koidz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.的干燥根茎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1.65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410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陈皮</w:t>
            </w:r>
          </w:p>
        </w:tc>
        <w:tc>
          <w:tcPr>
            <w:tcW w:w="4142" w:type="dxa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芸香科植物橘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Citrus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reticulata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Blanco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及其栽培变种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的干燥成熟果皮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1.65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410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甘草</w:t>
            </w:r>
          </w:p>
        </w:tc>
        <w:tc>
          <w:tcPr>
            <w:tcW w:w="4142" w:type="dxa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豆科植物甘草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Glycyrrhiza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uralensis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Fisch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.的干燥根和根茎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1.65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410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生姜</w:t>
            </w:r>
          </w:p>
        </w:tc>
        <w:tc>
          <w:tcPr>
            <w:tcW w:w="4142" w:type="dxa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姜科植物姜</w:t>
            </w:r>
            <w:r>
              <w:rPr>
                <w:rFonts w:hint="eastAsia" w:ascii="Times New Roman" w:hAnsi="Times New Roman" w:eastAsia="宋体" w:cs="Times New Roman"/>
                <w:bCs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Zingiber</w:t>
            </w:r>
            <w:r>
              <w:rPr>
                <w:rFonts w:ascii="Times New Roman" w:hAnsi="Times New Roman" w:eastAsia="宋体" w:cs="Times New Roman"/>
                <w:bCs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officinale</w:t>
            </w:r>
            <w:r>
              <w:rPr>
                <w:rFonts w:ascii="Times New Roman" w:hAnsi="Times New Roman" w:eastAsia="宋体" w:cs="Times New Roman"/>
                <w:bCs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Rosc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.的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新鲜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根茎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鲜品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5.00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410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大枣</w:t>
            </w:r>
          </w:p>
        </w:tc>
        <w:tc>
          <w:tcPr>
            <w:tcW w:w="4142" w:type="dxa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鼠李科植物枣</w:t>
            </w:r>
            <w:r>
              <w:rPr>
                <w:rFonts w:hint="eastAsia" w:ascii="Times New Roman" w:hAnsi="Times New Roman" w:eastAsia="宋体" w:cs="Times New Roman"/>
                <w:bCs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Ziziphus</w:t>
            </w:r>
            <w:r>
              <w:rPr>
                <w:rFonts w:ascii="Times New Roman" w:hAnsi="Times New Roman" w:eastAsia="宋体" w:cs="Times New Roman"/>
                <w:bCs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jujuba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Mill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.的干燥成熟果实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6.00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410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35" w:type="dxa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438" w:type="dxa"/>
            <w:gridSpan w:val="7"/>
          </w:tcPr>
          <w:p>
            <w:pPr>
              <w:ind w:firstLine="440" w:firstLineChars="2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本方组成中并未明确说明用量，结合方剂组成及每服量，按日服三次计算，则本方的日服总量为24.78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。各药的日服量可折算如下：人参4.96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、茯苓4.96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、白术4.96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、陈皮4.96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、甘草4.96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另加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生姜15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.00g、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大枣18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.00g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。本方未明确日服用次数，应结合安全性评价结果及临床用药实际确定日服总量，日服1-3次遵医嘱使用。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outlineLvl w:val="0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（二）泻黄散</w:t>
      </w:r>
    </w:p>
    <w:tbl>
      <w:tblPr>
        <w:tblStyle w:val="7"/>
        <w:tblW w:w="144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377"/>
        <w:gridCol w:w="1188"/>
        <w:gridCol w:w="4392"/>
        <w:gridCol w:w="1188"/>
        <w:gridCol w:w="1188"/>
        <w:gridCol w:w="1396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3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1110" w:type="dxa"/>
            <w:gridSpan w:val="6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377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188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4392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188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188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396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758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Merge w:val="restart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《小儿药证直诀》（宋•钱乙）</w:t>
            </w:r>
          </w:p>
        </w:tc>
        <w:tc>
          <w:tcPr>
            <w:tcW w:w="2377" w:type="dxa"/>
            <w:vMerge w:val="restart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藿香叶七钱，山栀子仁一钱，石膏五钱，甘草三两，防风四两（去芦，切焙）。右剉，同蜜酒微炒香，为细末，每服一钱至二钱，水一盏，煎至五分，温服清汁，无时。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广藿香</w:t>
            </w:r>
          </w:p>
        </w:tc>
        <w:tc>
          <w:tcPr>
            <w:tcW w:w="439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唇形科植物广藿香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Pogostemon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cablin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(Blanco) Benth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.的干燥叶片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广藿香叶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28.91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396" w:type="dxa"/>
            <w:vMerge w:val="restart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上药粉碎为粗粒，加蜜和酒微炒香，再粉碎为细末，每服6.20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，加水300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mL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，煎至150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mL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，温服，可不定时服用。</w:t>
            </w:r>
          </w:p>
        </w:tc>
        <w:tc>
          <w:tcPr>
            <w:tcW w:w="1758" w:type="dxa"/>
            <w:vMerge w:val="restart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【功效】泻脾胃伏火。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【主治】小儿脾胃伏火证。症见口疮口臭、烦渴易饥、口燥唇干、舌红脉数；以及脾热弄舌、吐舌等。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7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栀子</w:t>
            </w:r>
          </w:p>
        </w:tc>
        <w:tc>
          <w:tcPr>
            <w:tcW w:w="439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茜草科植物栀子</w:t>
            </w:r>
            <w:r>
              <w:rPr>
                <w:rFonts w:hint="eastAsia" w:ascii="Times New Roman" w:hAnsi="Times New Roman" w:eastAsia="宋体" w:cs="Times New Roman"/>
                <w:i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Gardenia</w:t>
            </w:r>
            <w:r>
              <w:rPr>
                <w:rFonts w:ascii="Times New Roman" w:hAnsi="Times New Roman" w:eastAsia="宋体" w:cs="Times New Roman"/>
                <w:i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jasminoides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Ellis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的干燥成熟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果实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栀子仁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4.13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39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7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石膏</w:t>
            </w:r>
          </w:p>
        </w:tc>
        <w:tc>
          <w:tcPr>
            <w:tcW w:w="439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硫酸盐类矿物硬石膏族石膏，主含含水硫酸钙（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CaSO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:vertAlign w:val="subscript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·2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20.65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39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7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甘草</w:t>
            </w:r>
          </w:p>
        </w:tc>
        <w:tc>
          <w:tcPr>
            <w:tcW w:w="4392" w:type="dxa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豆科植物甘草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Glycyrrhiza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uralensis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Fisch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.的干燥根和根茎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123.90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39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7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防风</w:t>
            </w:r>
          </w:p>
        </w:tc>
        <w:tc>
          <w:tcPr>
            <w:tcW w:w="439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伞形科植物防风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Saposhnikovia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divaricata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(Turcz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) Schischk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.的干燥根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防风（焙）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165.20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39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7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黄酒</w:t>
            </w:r>
          </w:p>
        </w:tc>
        <w:tc>
          <w:tcPr>
            <w:tcW w:w="4392" w:type="dxa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参考国家标准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GB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13662-2018传统型黄酒（以糯米</w:t>
            </w:r>
            <w:r>
              <w:rPr>
                <w:rFonts w:hint="eastAsia" w:ascii="Times New Roman" w:hAnsi="Times New Roman" w:eastAsia="宋体" w:cs="Times New Roman"/>
                <w:i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Oryza</w:t>
            </w:r>
            <w:r>
              <w:rPr>
                <w:rFonts w:ascii="Times New Roman" w:hAnsi="Times New Roman" w:eastAsia="宋体" w:cs="Times New Roman"/>
                <w:i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sativa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var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i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glutinosa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为原料）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39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7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蜂蜜</w:t>
            </w:r>
          </w:p>
        </w:tc>
        <w:tc>
          <w:tcPr>
            <w:tcW w:w="439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蜜蜂科昆虫中华蜜蜂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Apis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cerana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Fabricius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所酿的蜜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39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6" w:type="dxa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487" w:type="dxa"/>
            <w:gridSpan w:val="7"/>
          </w:tcPr>
          <w:p>
            <w:pPr>
              <w:numPr>
                <w:ilvl w:val="0"/>
                <w:numId w:val="1"/>
              </w:numPr>
              <w:ind w:firstLine="440" w:firstLineChars="2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本方中山栀子注明药用部位为仁，建议参考《中国药典》2020年版益智、草果等药材表述，来源定为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茜草科植物栀子</w:t>
            </w:r>
            <w:r>
              <w:rPr>
                <w:rFonts w:hint="eastAsia" w:ascii="Times New Roman" w:hAnsi="Times New Roman" w:eastAsia="宋体" w:cs="Times New Roman"/>
                <w:i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Gardenia</w:t>
            </w:r>
            <w:r>
              <w:rPr>
                <w:rFonts w:ascii="Times New Roman" w:hAnsi="Times New Roman" w:eastAsia="宋体" w:cs="Times New Roman"/>
                <w:i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jasminoides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Ellis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的干燥成熟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果实，炮制规格定为栀子仁，即除去杂质及外壳后入药。</w:t>
            </w:r>
          </w:p>
          <w:p>
            <w:pPr>
              <w:numPr>
                <w:ilvl w:val="0"/>
                <w:numId w:val="1"/>
              </w:numPr>
              <w:ind w:firstLine="440" w:firstLineChars="2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本方中防风注明去芦润切后焙的操作，其目的为使药材质地酥脆，便于后续粉碎，因此建议尊重原方炮制方法，可参考地方标准如《安徽省中药炮制规范》2005年版中的焙法。</w:t>
            </w:r>
          </w:p>
          <w:p>
            <w:pPr>
              <w:numPr>
                <w:ilvl w:val="0"/>
                <w:numId w:val="1"/>
              </w:numPr>
              <w:ind w:firstLine="440" w:firstLineChars="2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本方直接折算剂量并非每日服量，结合方剂组成及每服量，按日服三次计算，则本方的日服总量为18.60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。各药的日服量折算约如下：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广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藿香1.57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，栀子0.22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，石膏1.12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，甘草6.72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，防风8.96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。本方未明确日服用次数，应结合安全性评价结果及临床用药实际确定日服总量，日服1-3次遵医嘱使用。</w:t>
            </w:r>
          </w:p>
        </w:tc>
      </w:tr>
    </w:tbl>
    <w:p>
      <w:pPr>
        <w:spacing w:line="400" w:lineRule="exact"/>
        <w:jc w:val="left"/>
        <w:outlineLvl w:val="0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（三）白术散</w:t>
      </w:r>
    </w:p>
    <w:tbl>
      <w:tblPr>
        <w:tblStyle w:val="7"/>
        <w:tblW w:w="144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2316"/>
        <w:gridCol w:w="1200"/>
        <w:gridCol w:w="4094"/>
        <w:gridCol w:w="1342"/>
        <w:gridCol w:w="1272"/>
        <w:gridCol w:w="1312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978" w:type="dxa"/>
            <w:gridSpan w:val="6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316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4094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342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72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312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758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Merge w:val="restart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《小儿药证直诀》（宋•钱乙）</w:t>
            </w:r>
          </w:p>
        </w:tc>
        <w:tc>
          <w:tcPr>
            <w:tcW w:w="2316" w:type="dxa"/>
            <w:vMerge w:val="restart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人参二钱五分，白茯苓五钱，白术五钱（炒），藿香叶五钱，木香二钱，甘草一钱，葛根五钱。右㕮咀，每服三钱，水煎。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人参</w:t>
            </w:r>
          </w:p>
        </w:tc>
        <w:tc>
          <w:tcPr>
            <w:tcW w:w="4094" w:type="dxa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五加科植物人参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Panax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ginseng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Mey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.的干燥根和根茎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10.33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312" w:type="dxa"/>
            <w:vMerge w:val="restart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上药粉碎成粗粒，每服12.39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，水煎服。</w:t>
            </w:r>
          </w:p>
        </w:tc>
        <w:tc>
          <w:tcPr>
            <w:tcW w:w="1758" w:type="dxa"/>
            <w:vMerge w:val="restart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【功效】健脾和胃，益气止泻。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【主治】小儿脾胃虚弱、津虚内热证。症见呕吐泄泻，频作不止，口渴烦躁，但欲饮水，乳食不进，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体瘦虚弱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，舌淡少津，苔薄，脉细弱。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茯苓</w:t>
            </w:r>
          </w:p>
        </w:tc>
        <w:tc>
          <w:tcPr>
            <w:tcW w:w="4094" w:type="dxa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多孔菌科真菌茯苓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Poria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cocos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Schw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) Wolf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的白色干燥菌核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20.65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312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白术</w:t>
            </w:r>
          </w:p>
        </w:tc>
        <w:tc>
          <w:tcPr>
            <w:tcW w:w="409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菊科植物白术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Atractylodes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macrocephala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Koidz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.的干燥根茎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土炒白术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20.65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312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广藿香</w:t>
            </w:r>
          </w:p>
        </w:tc>
        <w:tc>
          <w:tcPr>
            <w:tcW w:w="409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唇形科植物广藿香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Pogostemon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cablin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(Blanco ) Benth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.的干燥叶片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广藿香叶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20.65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312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木香</w:t>
            </w:r>
          </w:p>
        </w:tc>
        <w:tc>
          <w:tcPr>
            <w:tcW w:w="4094" w:type="dxa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菊科植物木香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Aucklandia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lappa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Decne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.的干燥根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8.26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312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甘草</w:t>
            </w:r>
          </w:p>
        </w:tc>
        <w:tc>
          <w:tcPr>
            <w:tcW w:w="4094" w:type="dxa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豆科植物甘草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Glycyrrhiza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uralensis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Fisch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.的干燥根和根茎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4.13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312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葛根或粉葛</w:t>
            </w:r>
          </w:p>
        </w:tc>
        <w:tc>
          <w:tcPr>
            <w:tcW w:w="4094" w:type="dxa"/>
            <w:vAlign w:val="center"/>
          </w:tcPr>
          <w:p>
            <w:pPr>
              <w:pStyle w:val="5"/>
              <w:widowControl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豆科植物野葛</w:t>
            </w:r>
            <w:r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Pueraria</w:t>
            </w:r>
            <w:r>
              <w:rPr>
                <w:rFonts w:hint="default" w:ascii="Times New Roman" w:hAnsi="Times New Roman"/>
                <w:i/>
                <w:iCs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lobata</w:t>
            </w:r>
            <w:r>
              <w:rPr>
                <w:rFonts w:ascii="Times New Roman" w:hAnsi="Times New Roman"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(Willd</w:t>
            </w:r>
            <w:r>
              <w:rPr>
                <w:rFonts w:hint="default" w:ascii="Times New Roman" w:hAnsi="Times New Roman"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) Ohwi 或</w:t>
            </w:r>
            <w:r>
              <w:rPr>
                <w:rFonts w:hint="default" w:ascii="Times New Roman" w:hAnsi="Times New Roman"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甘葛藤</w:t>
            </w:r>
            <w:r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Pueraria</w:t>
            </w:r>
            <w:r>
              <w:rPr>
                <w:rFonts w:hint="default" w:ascii="Times New Roman" w:hAnsi="Times New Roman"/>
                <w:i/>
                <w:iCs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thomsonii</w:t>
            </w:r>
            <w:r>
              <w:rPr>
                <w:rFonts w:hint="default" w:ascii="Times New Roman" w:hAnsi="Times New Roman"/>
                <w:i/>
                <w:iCs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Benth</w:t>
            </w:r>
            <w:r>
              <w:rPr>
                <w:rFonts w:hint="default" w:ascii="Times New Roman" w:hAnsi="Times New Roman"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.的干燥根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20.65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312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79" w:type="dxa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294" w:type="dxa"/>
            <w:gridSpan w:val="7"/>
          </w:tcPr>
          <w:p>
            <w:pPr>
              <w:ind w:firstLine="440" w:firstLineChars="2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1.葛根历代本草多认为作粉更妙，明末以来有“葛根竭胃阴”之说，且本方治疗津液枯竭，因此推荐豆科植物野葛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Pueraria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lobata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Willd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.）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Ohwi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粉性足者或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甘葛藤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Pueraria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thomsonii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Benth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.的干燥根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入药。</w:t>
            </w:r>
          </w:p>
          <w:p>
            <w:pPr>
              <w:ind w:firstLine="440" w:firstLineChars="2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宋代白术多用土、米泔水、人乳等多种辅料进行炮制，对于脾虚则多用土炒。本方注明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“炒”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，有鉴于此，建议采用土炒。建议参考《全国中药饮片炮制规范》1988年版土炒白术方法炮制。</w:t>
            </w:r>
          </w:p>
          <w:p>
            <w:pPr>
              <w:ind w:firstLine="440" w:firstLineChars="2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本方直接折算剂量并非每日服量，结合方剂组成及每服量，按日服三次计算，则本方的日服总量为37.17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。各药的日服量折算如下：人参3.64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，茯苓7.29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，白术7.29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广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藿香7.29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，木香2.92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，甘草1.46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，葛根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或粉葛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7.29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。本方未明确日服用次数，应结合安全性评价结果及临床用药实际确定日服总量，日服1-3次遵医嘱使用。</w:t>
            </w:r>
          </w:p>
        </w:tc>
      </w:tr>
    </w:tbl>
    <w:p>
      <w:pPr>
        <w:spacing w:line="400" w:lineRule="exact"/>
        <w:jc w:val="left"/>
        <w:outlineLvl w:val="0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（四）消乳丸</w:t>
      </w:r>
    </w:p>
    <w:tbl>
      <w:tblPr>
        <w:tblStyle w:val="7"/>
        <w:tblW w:w="144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376"/>
        <w:gridCol w:w="1356"/>
        <w:gridCol w:w="4128"/>
        <w:gridCol w:w="1224"/>
        <w:gridCol w:w="1368"/>
        <w:gridCol w:w="1236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3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0870" w:type="dxa"/>
            <w:gridSpan w:val="6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376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356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4128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24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368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236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558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Merge w:val="restart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《婴童百问》（明•鲁伯嗣）</w:t>
            </w:r>
          </w:p>
        </w:tc>
        <w:tc>
          <w:tcPr>
            <w:tcW w:w="2376" w:type="dxa"/>
            <w:vMerge w:val="restart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香附一两（炒），甘草（炙）、陈皮各半两，缩砂仁、神曲（炒）、麦芽（炒）各一两。右为末，泡雪糕丸如黍米大，七岁以上绿豆大三十丸，食后姜汤下。</w:t>
            </w:r>
          </w:p>
        </w:tc>
        <w:tc>
          <w:tcPr>
            <w:tcW w:w="1356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香附</w:t>
            </w:r>
          </w:p>
        </w:tc>
        <w:tc>
          <w:tcPr>
            <w:tcW w:w="4128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莎草科植物莎草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Cyperus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rotundus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.的干燥根茎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炒香附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37.30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236" w:type="dxa"/>
            <w:vMerge w:val="restart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见备注</w:t>
            </w:r>
          </w:p>
        </w:tc>
        <w:tc>
          <w:tcPr>
            <w:tcW w:w="1558" w:type="dxa"/>
            <w:vMerge w:val="restart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【功效】温中理脾，消食和胃。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【主治】小儿积滞证。症见呕吐乳食，脘胀腹痛，不欲吮乳，面黄身热，烦躁不宁，舌苔白厚，脉沉。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甘草</w:t>
            </w:r>
          </w:p>
        </w:tc>
        <w:tc>
          <w:tcPr>
            <w:tcW w:w="4128" w:type="dxa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豆科植物甘草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Glycyrrhiza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uralensis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Fisch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.的干燥根和根茎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炒甘草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18.65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23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陈皮</w:t>
            </w:r>
          </w:p>
        </w:tc>
        <w:tc>
          <w:tcPr>
            <w:tcW w:w="4128" w:type="dxa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芸香科植物橘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Citrus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reticulata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Blanco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及其栽培变种的干燥成熟果皮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18.65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23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227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:lang w:val="zh-TW"/>
                <w14:textFill>
                  <w14:solidFill>
                    <w14:schemeClr w14:val="tx1"/>
                  </w14:solidFill>
                </w14:textFill>
              </w:rPr>
              <w:t>砂仁</w:t>
            </w:r>
          </w:p>
        </w:tc>
        <w:tc>
          <w:tcPr>
            <w:tcW w:w="412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:lang w:eastAsia="zh-TW"/>
                <w14:textFill>
                  <w14:solidFill>
                    <w14:schemeClr w14:val="tx1"/>
                  </w14:solidFill>
                </w14:textFill>
              </w:rPr>
              <w:t>姜科植物阳春砂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Amomum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:lang w:eastAsia="zh-TW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villosum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:lang w:eastAsia="zh-TW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Lour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:lang w:eastAsia="zh-TW"/>
                <w14:textFill>
                  <w14:solidFill>
                    <w14:schemeClr w14:val="tx1"/>
                  </w14:solidFill>
                </w14:textFill>
              </w:rPr>
              <w:t>.的干燥成熟果实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缩砂仁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37.30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23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六神曲</w:t>
            </w:r>
          </w:p>
        </w:tc>
        <w:tc>
          <w:tcPr>
            <w:tcW w:w="4128" w:type="dxa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:lang w:eastAsia="zh-TW"/>
                <w14:textFill>
                  <w14:solidFill>
                    <w14:schemeClr w14:val="tx1"/>
                  </w14:solidFill>
                </w14:textFill>
              </w:rPr>
              <w:t>以苦杏仁、赤豆、麦粉、麸皮为基质，加入鲜苍耳草、鲜辣蓼、鲜青蒿的液汁拌制，经发酵后制得的干燥曲块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炒六神曲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37.30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23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麦芽</w:t>
            </w:r>
          </w:p>
        </w:tc>
        <w:tc>
          <w:tcPr>
            <w:tcW w:w="4128" w:type="dxa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:lang w:eastAsia="zh-TW"/>
                <w14:textFill>
                  <w14:solidFill>
                    <w14:schemeClr w14:val="tx1"/>
                  </w14:solidFill>
                </w14:textFill>
              </w:rPr>
              <w:t>禾本科植物大麦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Hordeum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:lang w:eastAsia="zh-TW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vulgare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:lang w:eastAsia="zh-TW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:lang w:eastAsia="zh-TW"/>
                <w14:textFill>
                  <w14:solidFill>
                    <w14:schemeClr w14:val="tx1"/>
                  </w14:solidFill>
                </w14:textFill>
              </w:rPr>
              <w:t>.的成熟果实经发芽干燥的炮制加工品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炒麦芽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37.30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23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227" w:type="dxa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246" w:type="dxa"/>
            <w:gridSpan w:val="7"/>
          </w:tcPr>
          <w:p>
            <w:pPr>
              <w:numPr>
                <w:ilvl w:val="0"/>
                <w:numId w:val="2"/>
              </w:numPr>
              <w:ind w:firstLine="440" w:firstLineChars="2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炒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香附参考《中国药典》2020年版清炒法；炒甘草参考《中国药典》2020年版清炒法，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将甘草原药材除去杂质，洗净，润透，切厚片，炒至微黄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，干燥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本方中缩砂仁注明药用部位为仁，建议参考《中国药典》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2020年版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益智、草果等药材表述，来源定为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:lang w:eastAsia="zh-TW"/>
                <w14:textFill>
                  <w14:solidFill>
                    <w14:schemeClr w14:val="tx1"/>
                  </w14:solidFill>
                </w14:textFill>
              </w:rPr>
              <w:t>姜科植物阳春砂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Amomum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:lang w:eastAsia="zh-TW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villosum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:lang w:eastAsia="zh-TW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Lour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:lang w:eastAsia="zh-TW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的干燥成熟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果实，炮制规格定为缩砂仁，即除去杂质及外壳后入药；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六神曲采用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与古代加工工艺接近的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《上海市中药饮片炮制规范》2018年版打汁法制作，并参考《中国药典》2020年版清炒法，炒制后入药；炒麦芽参照《中国药典》2020年版相应炮制规格。</w:t>
            </w:r>
          </w:p>
          <w:p>
            <w:pPr>
              <w:numPr>
                <w:ilvl w:val="0"/>
                <w:numId w:val="2"/>
              </w:numPr>
              <w:ind w:firstLine="440" w:firstLineChars="2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该版本制剂方法较为复杂，可参照明代《保婴撮要》版本消乳丸制剂方法：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“右为末，米糊丸如黍米大，每服二十丸，姜汤下”，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即将上药粉碎为细末，用米糊制成黍米大（直径约2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）的小丸，每次20丸，姜汤送服。建议按香附:甘草:陈皮:砂仁:六神曲:麦芽=2:1:1:2:2:2的比例，制成丸径约2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的丸，每服20丸。本方未明确日服用次数，应结合安全性评价结果及临床用药实际确定日服总量，日服1-3次遵医嘱使用。</w:t>
            </w:r>
          </w:p>
        </w:tc>
      </w:tr>
    </w:tbl>
    <w:p>
      <w:pPr>
        <w:spacing w:line="400" w:lineRule="exact"/>
        <w:jc w:val="left"/>
        <w:outlineLvl w:val="0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（五）苏葶丸</w:t>
      </w:r>
    </w:p>
    <w:tbl>
      <w:tblPr>
        <w:tblStyle w:val="7"/>
        <w:tblW w:w="144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2292"/>
        <w:gridCol w:w="1272"/>
        <w:gridCol w:w="3948"/>
        <w:gridCol w:w="1292"/>
        <w:gridCol w:w="1276"/>
        <w:gridCol w:w="1516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1062" w:type="dxa"/>
            <w:gridSpan w:val="6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292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272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3948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92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516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758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Merge w:val="restart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《医宗金鉴》（清•吴谦）</w:t>
            </w:r>
          </w:p>
        </w:tc>
        <w:tc>
          <w:tcPr>
            <w:tcW w:w="2292" w:type="dxa"/>
            <w:vMerge w:val="restart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南苏子（炒）、苦葶苈子（微炒）各等分。右为细末，蒸枣肉为丸，如麻子大。每服五丸至七丸，淡姜汤下。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紫苏子</w:t>
            </w:r>
          </w:p>
        </w:tc>
        <w:tc>
          <w:tcPr>
            <w:tcW w:w="3948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唇形科植物紫苏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Perilla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frutescens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(L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)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Britt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.的干燥成熟果实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:lang w:val="zh-TW"/>
                <w14:textFill>
                  <w14:solidFill>
                    <w14:schemeClr w14:val="tx1"/>
                  </w14:solidFill>
                </w14:textFill>
              </w:rPr>
              <w:t>炒紫苏子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516" w:type="dxa"/>
            <w:vMerge w:val="restart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上药粉碎为细末，蒸枣肉为丸，做成麻子大小的小丸。每服5-7丸，用淡姜汤送服。</w:t>
            </w:r>
          </w:p>
        </w:tc>
        <w:tc>
          <w:tcPr>
            <w:tcW w:w="1758" w:type="dxa"/>
            <w:vMerge w:val="restart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【功效】泻肺降逆，利水化饮。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【主治】小儿饮停上焦证。症见喘满不得卧，面身水肿，小便不利，舌淡红，苔薄，脉沉。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2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葶苈子</w:t>
            </w:r>
          </w:p>
        </w:tc>
        <w:tc>
          <w:tcPr>
            <w:tcW w:w="3948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十字花科植物独行菜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Lepidium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apetalum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Willd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.的干燥成熟种子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炒葶苈子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51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2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大枣</w:t>
            </w:r>
          </w:p>
        </w:tc>
        <w:tc>
          <w:tcPr>
            <w:tcW w:w="3948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鼠李科植物枣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Ziziphus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jujuba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Mill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.的干燥成熟果实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51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119" w:type="dxa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354" w:type="dxa"/>
            <w:gridSpan w:val="7"/>
          </w:tcPr>
          <w:p>
            <w:pPr>
              <w:numPr>
                <w:ilvl w:val="255"/>
                <w:numId w:val="0"/>
              </w:numPr>
              <w:ind w:firstLine="440" w:firstLineChars="2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炒紫苏子和炒葶苈子参照《中国药典》2020年版相应炮制规格。</w:t>
            </w:r>
          </w:p>
          <w:p>
            <w:pPr>
              <w:numPr>
                <w:ilvl w:val="255"/>
                <w:numId w:val="0"/>
              </w:numPr>
              <w:ind w:firstLine="440" w:firstLineChars="2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本方组成中未明确具体药量，仅说明各药为等比例用量，建议按紫苏子:葶苈子=1:1的比例，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蒸枣肉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制成丸径约3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的丸，每服6丸。本方未明确日服用次数，应结合安全性评价结果及临床用药实际确定日服总量，日服1-3次遵医嘱使用。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outlineLvl w:val="0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（六）人参五味子汤</w:t>
      </w:r>
    </w:p>
    <w:tbl>
      <w:tblPr>
        <w:tblStyle w:val="7"/>
        <w:tblW w:w="144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2149"/>
        <w:gridCol w:w="1260"/>
        <w:gridCol w:w="4741"/>
        <w:gridCol w:w="1244"/>
        <w:gridCol w:w="1189"/>
        <w:gridCol w:w="1255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3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1230" w:type="dxa"/>
            <w:gridSpan w:val="6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149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4741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189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541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restart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《幼幼集成》（清•陈复正）</w:t>
            </w:r>
          </w:p>
        </w:tc>
        <w:tc>
          <w:tcPr>
            <w:tcW w:w="2149" w:type="dxa"/>
            <w:vMerge w:val="restart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官拣参一钱，漂白术钱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，白云苓一钱，北五味五分，杭麦冬一钱，炙甘草八分。生姜三片，大枣三枚，水煎，温服。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人参</w:t>
            </w:r>
          </w:p>
        </w:tc>
        <w:tc>
          <w:tcPr>
            <w:tcW w:w="4741" w:type="dxa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五加科植物人参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Panax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ginseng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Mey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.的干燥根和根茎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3.73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255" w:type="dxa"/>
            <w:vMerge w:val="restart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水煎，温服。</w:t>
            </w:r>
          </w:p>
        </w:tc>
        <w:tc>
          <w:tcPr>
            <w:tcW w:w="1541" w:type="dxa"/>
            <w:vMerge w:val="restart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【功效】健脾补肺，益气止咳。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【主治】小儿脾肺气虚证。症见咳嗽日久不愈，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少气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，面白唇白，舌淡，苔薄白，脉细无力。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9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白术</w:t>
            </w:r>
          </w:p>
        </w:tc>
        <w:tc>
          <w:tcPr>
            <w:tcW w:w="474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菊科植物白术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Atractylodes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macrocephala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Koidz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.的干燥根茎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漂白术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5.60g</w:t>
            </w:r>
          </w:p>
        </w:tc>
        <w:tc>
          <w:tcPr>
            <w:tcW w:w="1255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9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茯苓</w:t>
            </w:r>
          </w:p>
        </w:tc>
        <w:tc>
          <w:tcPr>
            <w:tcW w:w="4741" w:type="dxa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多孔菌科真菌茯苓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Poria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cocos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(Schw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) Wolf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白色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干燥菌核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3.73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255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9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五味子</w:t>
            </w:r>
          </w:p>
        </w:tc>
        <w:tc>
          <w:tcPr>
            <w:tcW w:w="4741" w:type="dxa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木兰科植物五味子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Schisandra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chinensis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(Turcz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) Baill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.的干燥成熟果实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1.87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255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9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麦冬</w:t>
            </w:r>
          </w:p>
        </w:tc>
        <w:tc>
          <w:tcPr>
            <w:tcW w:w="4741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百合科植物麦冬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Ophiopogon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japonicus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(L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f) Ker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Gawl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.的干燥块根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3.73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255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9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甘草</w:t>
            </w:r>
          </w:p>
        </w:tc>
        <w:tc>
          <w:tcPr>
            <w:tcW w:w="4741" w:type="dxa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豆科植物甘草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Glycyrrhiza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uralensis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Fisch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.的干燥根和根茎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炒甘草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2.98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255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9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生姜</w:t>
            </w:r>
          </w:p>
        </w:tc>
        <w:tc>
          <w:tcPr>
            <w:tcW w:w="4741" w:type="dxa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姜科植物姜</w:t>
            </w:r>
            <w:r>
              <w:rPr>
                <w:rFonts w:hint="eastAsia" w:ascii="Times New Roman" w:hAnsi="Times New Roman" w:eastAsia="宋体" w:cs="Times New Roman"/>
                <w:bCs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Zingiber</w:t>
            </w:r>
            <w:r>
              <w:rPr>
                <w:rFonts w:ascii="Times New Roman" w:hAnsi="Times New Roman" w:eastAsia="宋体" w:cs="Times New Roman"/>
                <w:bCs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officinale</w:t>
            </w:r>
            <w:r>
              <w:rPr>
                <w:rFonts w:ascii="Times New Roman" w:hAnsi="Times New Roman" w:eastAsia="宋体" w:cs="Times New Roman"/>
                <w:bCs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Rosc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.的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新鲜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根茎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鲜品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3.00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255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9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大枣</w:t>
            </w:r>
          </w:p>
        </w:tc>
        <w:tc>
          <w:tcPr>
            <w:tcW w:w="474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鼠李科植物枣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Ziziphus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jujuba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Mill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.的干燥成熟果实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9.00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255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94" w:type="dxa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379" w:type="dxa"/>
            <w:gridSpan w:val="7"/>
          </w:tcPr>
          <w:p>
            <w:pPr>
              <w:numPr>
                <w:ilvl w:val="255"/>
                <w:numId w:val="0"/>
              </w:numPr>
              <w:ind w:firstLine="440" w:firstLineChars="2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鉴于《中国药典》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2020年版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人参项下来源根据生产方式不同分为园参和林下山参，两者性状、品质与安全性指标具有明显差异，加之本方注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明“官拣参”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，且为儿科虚证处方，建议优先选用林下山参规格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鉴于当前麦冬不同产地生产方式有较大区别，浙江省栽培年限为三年，其性状、气味及内在成分均有差异，品质差异较大，本方注明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杭麦冬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，建议选用《浙江省中药炮制规范》2015年版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“浙麦冬”规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格。</w:t>
            </w:r>
          </w:p>
          <w:p>
            <w:pPr>
              <w:numPr>
                <w:ilvl w:val="255"/>
                <w:numId w:val="0"/>
              </w:numPr>
              <w:ind w:firstLine="440" w:firstLineChars="2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漂白术可参考《江西省中药饮片炮制规范》2008年版相应炮制规格。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炒甘草建议参考《中国药典》2020年版中清炒法，“将甘草原药材除去杂质，洗净，润透，切厚片，炒至微黄，干燥”。</w:t>
            </w:r>
          </w:p>
        </w:tc>
      </w:tr>
    </w:tbl>
    <w:p>
      <w:pPr>
        <w:spacing w:line="400" w:lineRule="exact"/>
        <w:jc w:val="left"/>
        <w:outlineLvl w:val="0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（七）清宁散</w:t>
      </w:r>
    </w:p>
    <w:tbl>
      <w:tblPr>
        <w:tblStyle w:val="7"/>
        <w:tblW w:w="144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2352"/>
        <w:gridCol w:w="1260"/>
        <w:gridCol w:w="4188"/>
        <w:gridCol w:w="1440"/>
        <w:gridCol w:w="1428"/>
        <w:gridCol w:w="1236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3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1050" w:type="dxa"/>
            <w:gridSpan w:val="6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现代对应情况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出处</w:t>
            </w:r>
          </w:p>
        </w:tc>
        <w:tc>
          <w:tcPr>
            <w:tcW w:w="2352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处方、制法及用法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药味名称</w:t>
            </w:r>
          </w:p>
        </w:tc>
        <w:tc>
          <w:tcPr>
            <w:tcW w:w="4188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基原及用药部位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炮制规格</w:t>
            </w:r>
          </w:p>
        </w:tc>
        <w:tc>
          <w:tcPr>
            <w:tcW w:w="1428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折算剂量</w:t>
            </w:r>
          </w:p>
        </w:tc>
        <w:tc>
          <w:tcPr>
            <w:tcW w:w="1236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用法用量</w:t>
            </w:r>
          </w:p>
        </w:tc>
        <w:tc>
          <w:tcPr>
            <w:tcW w:w="1498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功能主治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Merge w:val="restart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《幼幼集成》（清•陈复正）</w:t>
            </w:r>
          </w:p>
        </w:tc>
        <w:tc>
          <w:tcPr>
            <w:tcW w:w="2352" w:type="dxa"/>
            <w:vMerge w:val="restart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桑白皮（蜜炒），甜葶苈（微炒），赤茯苓（酒炒），车前子（炒），炙甘草减半。右为细末，每服五分，生姜、大枣煎汤调服。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桑白皮</w:t>
            </w:r>
          </w:p>
        </w:tc>
        <w:tc>
          <w:tcPr>
            <w:tcW w:w="4188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桑科植物桑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Morus alba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L.的干燥根皮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蜜桑白皮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0.42g</w:t>
            </w:r>
          </w:p>
        </w:tc>
        <w:tc>
          <w:tcPr>
            <w:tcW w:w="1236" w:type="dxa"/>
            <w:vMerge w:val="restart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上药粉碎为细末，每服1.87g，生姜、大枣煎汤调服。</w:t>
            </w:r>
          </w:p>
        </w:tc>
        <w:tc>
          <w:tcPr>
            <w:tcW w:w="1498" w:type="dxa"/>
            <w:vMerge w:val="restart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【功效】清肺宁心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泻肺止咳。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【主治】小儿心肺郁热之咳嗽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症见咳嗽有声，面红，发热，心烦，或咽痛声哑，舌红少津，苔黄，脉滑数。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7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2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葶苈子</w:t>
            </w:r>
          </w:p>
        </w:tc>
        <w:tc>
          <w:tcPr>
            <w:tcW w:w="4188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十字花科植物播娘蒿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Descurainia sophia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(L. ) Webb. ex Prantl.的干燥成熟种子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炒葶苈子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0.42g</w:t>
            </w:r>
          </w:p>
        </w:tc>
        <w:tc>
          <w:tcPr>
            <w:tcW w:w="123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7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2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赤茯苓</w:t>
            </w:r>
          </w:p>
        </w:tc>
        <w:tc>
          <w:tcPr>
            <w:tcW w:w="4188" w:type="dxa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多孔菌科真菌茯苓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Poria cocos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(Schw. ) Wolf呈淡棕色、淡红色的干燥菌核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酒炒赤茯苓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0.42g</w:t>
            </w:r>
          </w:p>
        </w:tc>
        <w:tc>
          <w:tcPr>
            <w:tcW w:w="123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7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2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车前子</w:t>
            </w:r>
          </w:p>
        </w:tc>
        <w:tc>
          <w:tcPr>
            <w:tcW w:w="4188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车前科植物车前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Plantago asiatica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L.的干燥成熟种子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炒车前子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0.42g</w:t>
            </w:r>
          </w:p>
        </w:tc>
        <w:tc>
          <w:tcPr>
            <w:tcW w:w="123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2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甘草</w:t>
            </w:r>
          </w:p>
        </w:tc>
        <w:tc>
          <w:tcPr>
            <w:tcW w:w="4188" w:type="dxa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豆科植物甘草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Glycyrrhiza uralensis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Fisch.的干燥根和根茎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炒甘草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0.21g</w:t>
            </w:r>
          </w:p>
        </w:tc>
        <w:tc>
          <w:tcPr>
            <w:tcW w:w="123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2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生姜</w:t>
            </w:r>
          </w:p>
        </w:tc>
        <w:tc>
          <w:tcPr>
            <w:tcW w:w="4188" w:type="dxa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姜科植物姜</w:t>
            </w:r>
            <w:r>
              <w:rPr>
                <w:rFonts w:ascii="Times New Roman" w:hAnsi="Times New Roman" w:eastAsia="宋体" w:cs="Times New Roman"/>
                <w:bCs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Zingiber officinale 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Rosc.的新鲜根茎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鲜品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23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2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大枣</w:t>
            </w:r>
          </w:p>
        </w:tc>
        <w:tc>
          <w:tcPr>
            <w:tcW w:w="4188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鼠李科植物枣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Ziziphus jujuba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Mill.的干燥成熟果实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生品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23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71" w:type="dxa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402" w:type="dxa"/>
            <w:gridSpan w:val="7"/>
          </w:tcPr>
          <w:p>
            <w:pPr>
              <w:numPr>
                <w:ilvl w:val="255"/>
                <w:numId w:val="0"/>
              </w:numPr>
              <w:ind w:firstLine="440" w:firstLineChars="2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桑白皮参照《中国药典》2020年版蜜桑白皮规格；葶苈子参照《中国药典》2020年版炒葶苈子规格；本方明确强调用赤茯苓，因此建议用茯苓性状呈淡棕色、淡红色者。本方中茯苓注明炮制方法为酒炒，可参考《中国药典》2020年版酒炙法；车前子参考《中国药典》2020年版清炒法，炒制后入药；炒甘草建议参考《中国药典》2020年版中清炒法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将甘草原药材除去杂质，洗净，润透，切厚片，炒至微黄，干燥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255"/>
                <w:numId w:val="0"/>
              </w:numPr>
              <w:ind w:firstLine="440" w:firstLineChars="2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本方组成中并未明确说明用量，结合方剂组成及每服量，按日服三次计算，则本方的日服总量约为5.61g，各药的日服量折算如下：桑白皮1.25g，葶苈子1.25g，赤茯苓1.25g，车前子1.25g，甘草0.62g。本方未明确日服用次数，应结合安全性评价结果及临床用药实际确定日服总量，日服1-3次遵医嘱使用。</w:t>
            </w:r>
          </w:p>
        </w:tc>
      </w:tr>
    </w:tbl>
    <w:p>
      <w:pPr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：由于剂型和煎煮法不同，表中各药折算剂量与备注中的日服量可能存在差异（由小数点进位导致），建议以备注中各药的日服量折算结果进行研发。</w:t>
      </w:r>
    </w:p>
    <w:p>
      <w:pPr>
        <w:spacing w:line="600" w:lineRule="exact"/>
        <w:jc w:val="right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sectPr>
      <w:type w:val="continuous"/>
      <w:pgSz w:w="16838" w:h="11906" w:orient="landscape"/>
      <w:pgMar w:top="1474" w:right="1701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9275BB"/>
    <w:multiLevelType w:val="singleLevel"/>
    <w:tmpl w:val="979275BB"/>
    <w:lvl w:ilvl="0" w:tentative="0">
      <w:start w:val="1"/>
      <w:numFmt w:val="decimal"/>
      <w:suff w:val="nothing"/>
      <w:lvlText w:val="%1."/>
      <w:lvlJc w:val="left"/>
      <w:pPr>
        <w:tabs>
          <w:tab w:val="left" w:pos="312"/>
        </w:tabs>
      </w:pPr>
      <w:rPr>
        <w:rFonts w:hint="default"/>
      </w:rPr>
    </w:lvl>
  </w:abstractNum>
  <w:abstractNum w:abstractNumId="1">
    <w:nsid w:val="B04BFA22"/>
    <w:multiLevelType w:val="singleLevel"/>
    <w:tmpl w:val="B04BFA22"/>
    <w:lvl w:ilvl="0" w:tentative="0">
      <w:start w:val="1"/>
      <w:numFmt w:val="decimal"/>
      <w:suff w:val="nothing"/>
      <w:lvlText w:val="%1."/>
      <w:lvlJc w:val="left"/>
      <w:pPr>
        <w:tabs>
          <w:tab w:val="left" w:pos="312"/>
        </w:tabs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0MmQ3MmUyYzhiMDNlMjhmOGIzYmEwZDRiOTcyMjgifQ=="/>
  </w:docVars>
  <w:rsids>
    <w:rsidRoot w:val="00174762"/>
    <w:rsid w:val="0002725F"/>
    <w:rsid w:val="00054F8C"/>
    <w:rsid w:val="000B3670"/>
    <w:rsid w:val="001430AB"/>
    <w:rsid w:val="00146348"/>
    <w:rsid w:val="00174762"/>
    <w:rsid w:val="00194BCD"/>
    <w:rsid w:val="001B0CEB"/>
    <w:rsid w:val="001D073B"/>
    <w:rsid w:val="001E261D"/>
    <w:rsid w:val="001E599B"/>
    <w:rsid w:val="00235BCE"/>
    <w:rsid w:val="00285A87"/>
    <w:rsid w:val="002E0FFA"/>
    <w:rsid w:val="002F706F"/>
    <w:rsid w:val="00353C7B"/>
    <w:rsid w:val="0037608E"/>
    <w:rsid w:val="00392F07"/>
    <w:rsid w:val="003E1CF1"/>
    <w:rsid w:val="004052B3"/>
    <w:rsid w:val="004231CE"/>
    <w:rsid w:val="0042617E"/>
    <w:rsid w:val="00471E85"/>
    <w:rsid w:val="00477A1C"/>
    <w:rsid w:val="00496FFE"/>
    <w:rsid w:val="004A6C4D"/>
    <w:rsid w:val="004D448F"/>
    <w:rsid w:val="004E0438"/>
    <w:rsid w:val="004F1697"/>
    <w:rsid w:val="00504E51"/>
    <w:rsid w:val="00524CD1"/>
    <w:rsid w:val="00543D76"/>
    <w:rsid w:val="005635C9"/>
    <w:rsid w:val="005B01A7"/>
    <w:rsid w:val="005B3300"/>
    <w:rsid w:val="005B39E1"/>
    <w:rsid w:val="005F141E"/>
    <w:rsid w:val="00666DCA"/>
    <w:rsid w:val="0067515C"/>
    <w:rsid w:val="006A4420"/>
    <w:rsid w:val="006C4AD2"/>
    <w:rsid w:val="007079D4"/>
    <w:rsid w:val="007444FF"/>
    <w:rsid w:val="007B2757"/>
    <w:rsid w:val="007B3D43"/>
    <w:rsid w:val="007B7F93"/>
    <w:rsid w:val="008052E2"/>
    <w:rsid w:val="008270F3"/>
    <w:rsid w:val="008357D5"/>
    <w:rsid w:val="00862D3D"/>
    <w:rsid w:val="00876A1E"/>
    <w:rsid w:val="00883640"/>
    <w:rsid w:val="008C06B3"/>
    <w:rsid w:val="00924E89"/>
    <w:rsid w:val="009613B6"/>
    <w:rsid w:val="009715FA"/>
    <w:rsid w:val="00975E8E"/>
    <w:rsid w:val="00984C68"/>
    <w:rsid w:val="009B1B10"/>
    <w:rsid w:val="009C69C9"/>
    <w:rsid w:val="00A25461"/>
    <w:rsid w:val="00A862E6"/>
    <w:rsid w:val="00A91747"/>
    <w:rsid w:val="00A93BE3"/>
    <w:rsid w:val="00AC7900"/>
    <w:rsid w:val="00AD488E"/>
    <w:rsid w:val="00AF7E59"/>
    <w:rsid w:val="00B01CCA"/>
    <w:rsid w:val="00B36353"/>
    <w:rsid w:val="00B70252"/>
    <w:rsid w:val="00B96C00"/>
    <w:rsid w:val="00BE1D73"/>
    <w:rsid w:val="00C21EC6"/>
    <w:rsid w:val="00C87BB9"/>
    <w:rsid w:val="00CE4F42"/>
    <w:rsid w:val="00D0611B"/>
    <w:rsid w:val="00D22CDE"/>
    <w:rsid w:val="00D4734B"/>
    <w:rsid w:val="00D5570E"/>
    <w:rsid w:val="00DD55A8"/>
    <w:rsid w:val="00E30071"/>
    <w:rsid w:val="00E346CD"/>
    <w:rsid w:val="00E62EBE"/>
    <w:rsid w:val="00E652CC"/>
    <w:rsid w:val="00E754BF"/>
    <w:rsid w:val="00E95F03"/>
    <w:rsid w:val="00EB7424"/>
    <w:rsid w:val="00ED113F"/>
    <w:rsid w:val="00F3748A"/>
    <w:rsid w:val="00F53CF8"/>
    <w:rsid w:val="00F63744"/>
    <w:rsid w:val="00F9421D"/>
    <w:rsid w:val="00FB77DA"/>
    <w:rsid w:val="00FC562A"/>
    <w:rsid w:val="01967DCC"/>
    <w:rsid w:val="05152FC4"/>
    <w:rsid w:val="06E415DA"/>
    <w:rsid w:val="099A5DD9"/>
    <w:rsid w:val="0BD75BB1"/>
    <w:rsid w:val="183A09B0"/>
    <w:rsid w:val="1A66465F"/>
    <w:rsid w:val="21694A1E"/>
    <w:rsid w:val="23767063"/>
    <w:rsid w:val="25267111"/>
    <w:rsid w:val="27887AED"/>
    <w:rsid w:val="2B4F1836"/>
    <w:rsid w:val="3D3B749E"/>
    <w:rsid w:val="3F3643C1"/>
    <w:rsid w:val="56AF0889"/>
    <w:rsid w:val="5C78796F"/>
    <w:rsid w:val="61096DE8"/>
    <w:rsid w:val="620677CB"/>
    <w:rsid w:val="6578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2">
    <w:name w:val="HTML 预设格式 Char"/>
    <w:basedOn w:val="8"/>
    <w:link w:val="5"/>
    <w:semiHidden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paragraph" w:customStyle="1" w:styleId="13">
    <w:name w:val="发文篇名"/>
    <w:basedOn w:val="1"/>
    <w:qFormat/>
    <w:uiPriority w:val="0"/>
    <w:pPr>
      <w:jc w:val="center"/>
    </w:pPr>
    <w:rPr>
      <w:rFonts w:eastAsia="方正小标宋简体"/>
      <w:sz w:val="36"/>
    </w:rPr>
  </w:style>
  <w:style w:type="paragraph" w:customStyle="1" w:styleId="14">
    <w:name w:val="一级标题"/>
    <w:basedOn w:val="1"/>
    <w:qFormat/>
    <w:uiPriority w:val="0"/>
    <w:pPr>
      <w:spacing w:line="360" w:lineRule="auto"/>
      <w:outlineLvl w:val="0"/>
    </w:pPr>
    <w:rPr>
      <w:rFonts w:ascii="黑体" w:hAnsi="黑体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7507F-8B34-48BE-A504-B38D7D0922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4504</Words>
  <Characters>5924</Characters>
  <Lines>46</Lines>
  <Paragraphs>13</Paragraphs>
  <TotalTime>0</TotalTime>
  <ScaleCrop>false</ScaleCrop>
  <LinksUpToDate>false</LinksUpToDate>
  <CharactersWithSpaces>6055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2023-05-31T08:32:00Z</dcterms:created>
  <dc:creator>pazu</dc:creator>
  <cp:lastModifiedBy>WPS_1648090689</cp:lastModifiedBy>
  <cp:lastPrinted>2023-05-31T03:54:00Z</cp:lastPrinted>
  <dcterms:modified xsi:type="dcterms:W3CDTF">2023-06-01T01:43:22Z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F9BA1CE69A0C47F7B4B5D33A18888569_13</vt:lpwstr>
  </property>
</Properties>
</file>